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FBEA" w14:textId="38C9864E" w:rsidR="0021136A" w:rsidRDefault="00296D6D">
      <w:r>
        <w:t>Species Key</w:t>
      </w:r>
    </w:p>
    <w:p w14:paraId="26322A51" w14:textId="6D8E1FF1" w:rsidR="00296D6D" w:rsidRDefault="00296D6D"/>
    <w:p w14:paraId="4F5BBF45" w14:textId="0DC5A837" w:rsidR="00296D6D" w:rsidRDefault="00296D6D">
      <w:r>
        <w:t>NBL - Native broadleaves</w:t>
      </w:r>
    </w:p>
    <w:p w14:paraId="400F6F7F" w14:textId="130F7403" w:rsidR="00296D6D" w:rsidRDefault="00296D6D">
      <w:r>
        <w:t xml:space="preserve">W4 NBL – Upland birch wood </w:t>
      </w:r>
    </w:p>
    <w:p w14:paraId="02217754" w14:textId="0529B886" w:rsidR="00296D6D" w:rsidRDefault="00296D6D">
      <w:r>
        <w:t>W9 NBL – Upland Oakwood</w:t>
      </w:r>
    </w:p>
    <w:p w14:paraId="2C98967E" w14:textId="536E51DC" w:rsidR="00296D6D" w:rsidRDefault="00296D6D">
      <w:r>
        <w:t>W9 NBL – Upland Ash woodland (alternatives to ash will be planted)</w:t>
      </w:r>
    </w:p>
    <w:p w14:paraId="4A47547D" w14:textId="0BFB5DC8" w:rsidR="00296D6D" w:rsidRDefault="00296D6D" w:rsidP="00296D6D">
      <w:pPr>
        <w:ind w:left="720"/>
      </w:pPr>
      <w:r>
        <w:t>Note: Native woodland are all mixed species, for example upland oak will contain Sessile oak, birch, rowan, hazel, aspen.</w:t>
      </w:r>
    </w:p>
    <w:p w14:paraId="45496D31" w14:textId="18534F68" w:rsidR="00296D6D" w:rsidRDefault="008B6613" w:rsidP="00296D6D">
      <w:r>
        <w:t>POK – Pedunculate oak</w:t>
      </w:r>
    </w:p>
    <w:p w14:paraId="16CCE7DD" w14:textId="33AA3D3C" w:rsidR="008B6613" w:rsidRDefault="008B6613" w:rsidP="00296D6D">
      <w:r>
        <w:t>SBI – Silver birch</w:t>
      </w:r>
    </w:p>
    <w:p w14:paraId="24FBF21A" w14:textId="0D32C573" w:rsidR="008B6613" w:rsidRDefault="008B6613" w:rsidP="00296D6D">
      <w:r>
        <w:t>PBI – Downy birch</w:t>
      </w:r>
    </w:p>
    <w:p w14:paraId="3E89DE29" w14:textId="7FAE34BD" w:rsidR="008B6613" w:rsidRDefault="008B6613" w:rsidP="00296D6D">
      <w:r>
        <w:t>ASP – Aspen</w:t>
      </w:r>
    </w:p>
    <w:p w14:paraId="14901237" w14:textId="06E2B336" w:rsidR="008B6613" w:rsidRDefault="008B6613" w:rsidP="00296D6D">
      <w:r>
        <w:t>CAR – Common alder</w:t>
      </w:r>
    </w:p>
    <w:p w14:paraId="4201D8B0" w14:textId="6410A871" w:rsidR="008B6613" w:rsidRDefault="008B6613" w:rsidP="00296D6D">
      <w:r>
        <w:t>SP – Scots pine</w:t>
      </w:r>
    </w:p>
    <w:p w14:paraId="7A93AF8D" w14:textId="7EFDC53A" w:rsidR="008B6613" w:rsidRDefault="008B6613" w:rsidP="00296D6D">
      <w:r>
        <w:t>NS – Norway spruce</w:t>
      </w:r>
    </w:p>
    <w:p w14:paraId="68843442" w14:textId="51F6DED6" w:rsidR="008B6613" w:rsidRDefault="008B6613" w:rsidP="00296D6D">
      <w:r>
        <w:t>SS – Sitka spruce</w:t>
      </w:r>
    </w:p>
    <w:p w14:paraId="06CF9C99" w14:textId="5927C168" w:rsidR="008B6613" w:rsidRDefault="008B6613" w:rsidP="00296D6D">
      <w:r>
        <w:t>OG – Open ground (will not be planted)</w:t>
      </w:r>
    </w:p>
    <w:p w14:paraId="653394DC" w14:textId="77777777" w:rsidR="008B6613" w:rsidRDefault="008B6613" w:rsidP="00296D6D"/>
    <w:sectPr w:rsidR="008B66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6D"/>
    <w:rsid w:val="0021136A"/>
    <w:rsid w:val="00296D6D"/>
    <w:rsid w:val="008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A4406"/>
  <w15:chartTrackingRefBased/>
  <w15:docId w15:val="{D1ED76B6-CEB6-394F-A93F-DCDD5C80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Adlard</dc:creator>
  <cp:keywords/>
  <dc:description/>
  <cp:lastModifiedBy>Stephen Adlard</cp:lastModifiedBy>
  <cp:revision>1</cp:revision>
  <dcterms:created xsi:type="dcterms:W3CDTF">2023-02-19T10:35:00Z</dcterms:created>
  <dcterms:modified xsi:type="dcterms:W3CDTF">2023-02-19T10:51:00Z</dcterms:modified>
</cp:coreProperties>
</file>